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B7" w:rsidRDefault="001E37B7" w:rsidP="001E37B7">
      <w:pPr>
        <w:pStyle w:val="NormalWeb"/>
        <w:jc w:val="both"/>
      </w:pPr>
      <w:r>
        <w:rPr>
          <w:color w:val="000000"/>
        </w:rPr>
        <w:t>НАГРАДЕ:</w:t>
      </w:r>
    </w:p>
    <w:p w:rsidR="001E37B7" w:rsidRDefault="001E37B7" w:rsidP="001E37B7">
      <w:pPr>
        <w:pStyle w:val="NormalWeb"/>
      </w:pPr>
      <w:r>
        <w:rPr>
          <w:color w:val="000000"/>
        </w:rPr>
        <w:t>Повеља захвалости за изузетну подршку програмима из области култури и уметности, Музеј савремене уметности Војводине (МСУВ), поводом јубилеја - 50. година од оснивања.</w:t>
      </w:r>
    </w:p>
    <w:p w:rsidR="001E37B7" w:rsidRDefault="001E37B7" w:rsidP="001E37B7">
      <w:pPr>
        <w:pStyle w:val="NormalWeb"/>
      </w:pPr>
      <w:r>
        <w:rPr>
          <w:color w:val="000000"/>
        </w:rPr>
        <w:t>Повеља захвалности Филолошког факултета Универзитета у Београду за изузетну сарадњу и подршку у развијању пројеката студија језика, књижевности, културе и библиотекарства, октобар 2014.</w:t>
      </w:r>
    </w:p>
    <w:p w:rsidR="001E37B7" w:rsidRDefault="001E37B7" w:rsidP="001E37B7">
      <w:pPr>
        <w:pStyle w:val="NormalWeb"/>
      </w:pPr>
      <w:r>
        <w:rPr>
          <w:color w:val="000000"/>
        </w:rPr>
        <w:t>Награда УНИЦЕФ Србије за најбољи медијски прилог из области превенције дигиталног насиља над и међу децом, новембар 2013.</w:t>
      </w:r>
    </w:p>
    <w:p w:rsidR="001E37B7" w:rsidRDefault="001E37B7" w:rsidP="001E37B7">
      <w:pPr>
        <w:pStyle w:val="NormalWeb"/>
      </w:pPr>
      <w:r>
        <w:rPr>
          <w:color w:val="000000"/>
        </w:rPr>
        <w:t>Повеља захвалности за изузетан допринос информатичком образовању, Рачунарски факултет, новембар 2013.</w:t>
      </w:r>
    </w:p>
    <w:p w:rsidR="001E37B7" w:rsidRDefault="001E37B7" w:rsidP="001E37B7">
      <w:pPr>
        <w:pStyle w:val="NormalWeb"/>
      </w:pPr>
      <w:r>
        <w:rPr>
          <w:color w:val="000000"/>
        </w:rPr>
        <w:t>Награда Александар Саша Спасић, за најбољег ИТ новинара, IT Awards,</w:t>
      </w:r>
    </w:p>
    <w:p w:rsidR="001E37B7" w:rsidRDefault="001E37B7" w:rsidP="001E37B7">
      <w:pPr>
        <w:pStyle w:val="NormalWeb"/>
      </w:pPr>
      <w:r>
        <w:rPr>
          <w:color w:val="000000"/>
        </w:rPr>
        <w:t>Специјално признање Друштва за информатику Србије, за изузетан допринос развоју информационог друштва у Србији, 2013.</w:t>
      </w:r>
    </w:p>
    <w:p w:rsidR="001E37B7" w:rsidRDefault="001E37B7" w:rsidP="001E37B7">
      <w:pPr>
        <w:pStyle w:val="NormalWeb"/>
      </w:pPr>
      <w:r>
        <w:rPr>
          <w:color w:val="000000"/>
        </w:rPr>
        <w:t>Дискоболос, награда за најбољу РТВ емисију из области информационих технологија, Београд, 2010.</w:t>
      </w:r>
    </w:p>
    <w:p w:rsidR="001E37B7" w:rsidRDefault="001E37B7" w:rsidP="001E37B7">
      <w:pPr>
        <w:pStyle w:val="NormalWeb"/>
      </w:pPr>
      <w:r>
        <w:rPr>
          <w:color w:val="000000"/>
        </w:rPr>
        <w:t>ИТ глобус, награда за најбољег ИТ новинара, часопис Микро, Београд, 2010.</w:t>
      </w:r>
    </w:p>
    <w:p w:rsidR="001E37B7" w:rsidRDefault="001E37B7" w:rsidP="001E37B7">
      <w:pPr>
        <w:pStyle w:val="NormalWeb"/>
      </w:pPr>
      <w:r>
        <w:rPr>
          <w:color w:val="000000"/>
        </w:rPr>
        <w:t>Специјално признање Друштва за информатику Србије, за изузетан допринос развоју информационог друштва у Србији, 2008.</w:t>
      </w:r>
    </w:p>
    <w:p w:rsidR="001E37B7" w:rsidRDefault="001E37B7" w:rsidP="001E37B7">
      <w:pPr>
        <w:pStyle w:val="NormalWeb"/>
        <w:jc w:val="both"/>
      </w:pPr>
      <w:r>
        <w:rPr>
          <w:color w:val="000000"/>
        </w:rPr>
        <w:t>ОБРАЗОВАЊЕ:</w:t>
      </w:r>
    </w:p>
    <w:p w:rsidR="001E37B7" w:rsidRDefault="001E37B7" w:rsidP="001E37B7">
      <w:pPr>
        <w:pStyle w:val="NormalWeb"/>
      </w:pPr>
      <w:r>
        <w:rPr>
          <w:color w:val="000000"/>
        </w:rPr>
        <w:t xml:space="preserve">Докторске студије: Филолошки факултет, Универзитет у Београду, 2011. - модул </w:t>
      </w:r>
      <w:r>
        <w:rPr>
          <w:rStyle w:val="Emphasis"/>
          <w:color w:val="000000"/>
        </w:rPr>
        <w:t xml:space="preserve">Култура </w:t>
      </w:r>
      <w:r>
        <w:rPr>
          <w:color w:val="000000"/>
        </w:rPr>
        <w:t>( докторске теза одбрањена 2016).</w:t>
      </w:r>
    </w:p>
    <w:p w:rsidR="001E37B7" w:rsidRDefault="001E37B7" w:rsidP="001E37B7">
      <w:pPr>
        <w:pStyle w:val="NormalWeb"/>
      </w:pPr>
      <w:r>
        <w:rPr>
          <w:color w:val="000000"/>
        </w:rPr>
        <w:t>Мастер студије: Факултет организационих наука, маркетинг менаџмент и односи с јавношћу, 2011.</w:t>
      </w:r>
    </w:p>
    <w:p w:rsidR="001E37B7" w:rsidRDefault="001E37B7" w:rsidP="001E37B7">
      <w:pPr>
        <w:pStyle w:val="NormalWeb"/>
      </w:pPr>
      <w:r>
        <w:rPr>
          <w:color w:val="000000"/>
        </w:rPr>
        <w:t>Мастер студије: Филолошки факултет, Универзитет у Београду,</w:t>
      </w:r>
    </w:p>
    <w:p w:rsidR="001E37B7" w:rsidRDefault="001E37B7" w:rsidP="001E37B7">
      <w:pPr>
        <w:pStyle w:val="NormalWeb"/>
      </w:pPr>
      <w:r>
        <w:rPr>
          <w:color w:val="000000"/>
        </w:rPr>
        <w:t>Специјалистичке студије: Факултет политичких наука, новинарство у електронским медијима, 2005.</w:t>
      </w:r>
    </w:p>
    <w:p w:rsidR="001E37B7" w:rsidRDefault="001E37B7" w:rsidP="001E37B7">
      <w:pPr>
        <w:pStyle w:val="NormalWeb"/>
      </w:pPr>
      <w:r>
        <w:rPr>
          <w:color w:val="000000"/>
        </w:rPr>
        <w:t>Основне студије: Филолошки факултет Универзитета у Београду, српска књижевност и језик са општом књижевношћу, 1996.</w:t>
      </w:r>
    </w:p>
    <w:p w:rsidR="001E37B7" w:rsidRDefault="001E37B7" w:rsidP="001E37B7">
      <w:pPr>
        <w:pStyle w:val="NormalWeb"/>
        <w:jc w:val="both"/>
      </w:pPr>
      <w:r>
        <w:rPr>
          <w:color w:val="000000"/>
        </w:rPr>
        <w:t>ЕКСПЕРТИЗА И ЧЛАНСТВА У УДРУЖЕЊИМА И КОМИСИЈАМА:</w:t>
      </w:r>
    </w:p>
    <w:p w:rsidR="001E37B7" w:rsidRDefault="001E37B7" w:rsidP="001E37B7">
      <w:pPr>
        <w:pStyle w:val="NormalWeb"/>
      </w:pPr>
      <w:r>
        <w:rPr>
          <w:color w:val="000000"/>
        </w:rPr>
        <w:lastRenderedPageBreak/>
        <w:t>Експерт за евалуацију пројеката из области културе и науке на листи Агенције за образовање, аудио - визуелне уметности и културу Европске комисије (EACEA), 2013. -</w:t>
      </w:r>
    </w:p>
    <w:p w:rsidR="001E37B7" w:rsidRDefault="001E37B7" w:rsidP="001E37B7">
      <w:pPr>
        <w:pStyle w:val="NormalWeb"/>
      </w:pPr>
      <w:r>
        <w:rPr>
          <w:color w:val="000000"/>
        </w:rPr>
        <w:t>Члан радне групе Националног конвента о ЕУ за Поглавље 10 (информационо друштво и медији), 2014. -</w:t>
      </w:r>
    </w:p>
    <w:p w:rsidR="001E37B7" w:rsidRDefault="001E37B7" w:rsidP="001E37B7">
      <w:pPr>
        <w:pStyle w:val="NormalWeb"/>
      </w:pPr>
      <w:r>
        <w:rPr>
          <w:color w:val="000000"/>
        </w:rPr>
        <w:t>Члан новинарског удружења Мрежа научних новинара (2013 - )</w:t>
      </w:r>
    </w:p>
    <w:p w:rsidR="001E37B7" w:rsidRDefault="001E37B7" w:rsidP="001E37B7">
      <w:pPr>
        <w:pStyle w:val="NormalWeb"/>
      </w:pPr>
      <w:r>
        <w:rPr>
          <w:color w:val="000000"/>
        </w:rPr>
        <w:t>Члан националне комисије за избор националних представника за светско признање из области е- садржаја, WSA, 2013.</w:t>
      </w:r>
    </w:p>
    <w:p w:rsidR="001E37B7" w:rsidRDefault="001E37B7" w:rsidP="001E37B7">
      <w:pPr>
        <w:pStyle w:val="NormalWeb"/>
      </w:pPr>
      <w:r>
        <w:rPr>
          <w:color w:val="000000"/>
        </w:rPr>
        <w:t>Члан Комисије Регистра националног интернет домена Србије за суфинансирање пројеката 4П, 2012 – 2013.</w:t>
      </w:r>
    </w:p>
    <w:p w:rsidR="001E37B7" w:rsidRDefault="001E37B7" w:rsidP="001E37B7">
      <w:pPr>
        <w:pStyle w:val="NormalWeb"/>
      </w:pPr>
      <w:r>
        <w:rPr>
          <w:color w:val="000000"/>
        </w:rPr>
        <w:t>Члан жирија за доделу плакете  Друштва за информатику Србије за изузетан допринос развоју информатике у Србији, 2011 – 2013.</w:t>
      </w:r>
    </w:p>
    <w:p w:rsidR="001E37B7" w:rsidRDefault="001E37B7" w:rsidP="001E37B7">
      <w:pPr>
        <w:pStyle w:val="NormalWeb"/>
      </w:pPr>
      <w:r>
        <w:rPr>
          <w:color w:val="000000"/>
        </w:rPr>
        <w:t>Члан Организационог одбора међународне научне конференције: Културе у дијалогу, 2012.</w:t>
      </w:r>
    </w:p>
    <w:p w:rsidR="001E37B7" w:rsidRDefault="001E37B7" w:rsidP="001E37B7">
      <w:pPr>
        <w:pStyle w:val="NormalWeb"/>
      </w:pPr>
      <w:r>
        <w:rPr>
          <w:color w:val="000000"/>
        </w:rPr>
        <w:t>Члан Програмског одбора конференције Дан интернет домена Србије, март, 2012.</w:t>
      </w:r>
    </w:p>
    <w:p w:rsidR="001E37B7" w:rsidRDefault="001E37B7" w:rsidP="001E37B7">
      <w:pPr>
        <w:pStyle w:val="NormalWeb"/>
      </w:pPr>
      <w:r>
        <w:rPr>
          <w:color w:val="000000"/>
        </w:rPr>
        <w:t>Члан Организационог одбора међународне научне конференције Дигитализација културног и научног наслеђа, универзитетски репозиторијуми и учење на даљину, 2011</w:t>
      </w:r>
    </w:p>
    <w:p w:rsidR="001E37B7" w:rsidRDefault="001E37B7" w:rsidP="001E37B7">
      <w:pPr>
        <w:pStyle w:val="NormalWeb"/>
      </w:pPr>
      <w:r>
        <w:rPr>
          <w:color w:val="000000"/>
        </w:rPr>
        <w:t>Члан организационог одбора конференције Дан интернет домена Србије, април, 2011.</w:t>
      </w:r>
    </w:p>
    <w:p w:rsidR="001E37B7" w:rsidRDefault="001E37B7" w:rsidP="001E37B7">
      <w:pPr>
        <w:pStyle w:val="NormalWeb"/>
      </w:pPr>
      <w:r>
        <w:rPr>
          <w:color w:val="000000"/>
        </w:rPr>
        <w:t>Члан Управног одбора Друштва за информатику Србије, 2012. –</w:t>
      </w:r>
    </w:p>
    <w:p w:rsidR="001E37B7" w:rsidRDefault="001E37B7" w:rsidP="001E37B7">
      <w:pPr>
        <w:pStyle w:val="NormalWeb"/>
      </w:pPr>
      <w:r>
        <w:rPr>
          <w:color w:val="000000"/>
        </w:rPr>
        <w:t>Члан Савета за књижевност, Установа културе Палилула, 2012.- 2013.</w:t>
      </w:r>
    </w:p>
    <w:p w:rsidR="001E37B7" w:rsidRDefault="001E37B7" w:rsidP="001E37B7">
      <w:pPr>
        <w:pStyle w:val="NormalWeb"/>
      </w:pPr>
      <w:r>
        <w:rPr>
          <w:rStyle w:val="Strong"/>
          <w:color w:val="000000"/>
        </w:rPr>
        <w:t>Пројекти:</w:t>
      </w:r>
      <w:r>
        <w:rPr>
          <w:color w:val="000000"/>
        </w:rPr>
        <w:t xml:space="preserve"> Правни и законодавни оквир развоја информационог друштва у Србији, реализован у сарадњи са Порталом за културу Југоисточне Европе, уз подршку Норвешке амбасаде; Функционална интеракција медија и науке, координатор пројекта (Филолошки факултет и Центар за промоцију науке); Интернест, пројекат унапређивања школске библиотеке у инфотеку итд.;</w:t>
      </w:r>
    </w:p>
    <w:p w:rsidR="001E37B7" w:rsidRDefault="001E37B7" w:rsidP="001E37B7">
      <w:pPr>
        <w:pStyle w:val="NormalWeb"/>
        <w:jc w:val="both"/>
      </w:pPr>
      <w:r>
        <w:rPr>
          <w:color w:val="000000"/>
        </w:rPr>
        <w:t>НАУЧНЕ КОНФЕРЕНЦИЈЕ И СТРУЧНИ СЕМИНАРИ (избор):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Међународни научни скуп о књижевном делу Бранка Ћопића, 26.-28., Андрићев институт, Вишеград, 2015.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 Хуманизам:култура или илузија, Филолошки факултет, Универзитет у Београду, мај 2014.</w:t>
      </w:r>
    </w:p>
    <w:p w:rsidR="001E37B7" w:rsidRDefault="001E37B7" w:rsidP="001E37B7">
      <w:pPr>
        <w:pStyle w:val="NormalWeb"/>
      </w:pPr>
      <w:r>
        <w:rPr>
          <w:color w:val="000000"/>
        </w:rPr>
        <w:lastRenderedPageBreak/>
        <w:t>Међународна стручна и научна конференција: Дигитални свет: рачунарство, умрежавање и ми, Центар за научну културу, Ериће, Италија, јуни 2014. (</w:t>
      </w:r>
      <w:r>
        <w:rPr>
          <w:rStyle w:val="Emphasis"/>
          <w:color w:val="000000"/>
        </w:rPr>
        <w:t>THE DIGITAL WORLD: computing, networks and us,</w:t>
      </w:r>
      <w:r>
        <w:rPr>
          <w:color w:val="000000"/>
        </w:rPr>
        <w:t xml:space="preserve"> Italy, - 14. јуни, 2014. (стипендија Etore Majorana фондацијe и Центра за научну културу, EMFCSC, Erice)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 Дигиталне библиотеке и дигитални архиви, Универзитет у Београду и Универзитет у Новом Саду, април, 2014.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 Србија између Истока и Запада: наука, образовање, култура и уметност, септембар 2013.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конференција:Култура у потрази за новом парадигмом, Филолошки факултет, Универзитет у Београду, 18. и 19. март, 2013.</w:t>
      </w:r>
    </w:p>
    <w:p w:rsidR="001E37B7" w:rsidRDefault="001E37B7" w:rsidP="001E37B7">
      <w:pPr>
        <w:pStyle w:val="NormalWeb"/>
      </w:pPr>
      <w:r>
        <w:rPr>
          <w:color w:val="000000"/>
        </w:rPr>
        <w:t>Конференција: Нове технологије и стандарди : дигитализација националне баштине, Математички факултет, Београд 21. 09. 2012.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 Културе у дијалогу, Филолошки факултет, Универзитет у Београду, 29. 09. 2012.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Међународна научна конференција: Дигитализација културне и научне баштине, универзитетски репозиторијуми и учење на даљину, Филолошки факултет, Универзитет у Београду, 30.09 – 02.10.2011.</w:t>
      </w:r>
    </w:p>
    <w:p w:rsidR="001E37B7" w:rsidRDefault="001E37B7" w:rsidP="001E37B7">
      <w:pPr>
        <w:pStyle w:val="NormalWeb"/>
      </w:pPr>
      <w:r>
        <w:rPr>
          <w:color w:val="000000"/>
        </w:rPr>
        <w:t>Берлин (стипендија немачког Министарства иностраних послова) - семинар  посвећен менаџменту намењен извршним уредницима у медијима Југоисточне Европе, 2009.</w:t>
      </w:r>
    </w:p>
    <w:p w:rsidR="001E37B7" w:rsidRDefault="001E37B7" w:rsidP="001E37B7">
      <w:pPr>
        <w:pStyle w:val="NormalWeb"/>
      </w:pPr>
      <w:r>
        <w:rPr>
          <w:color w:val="000000"/>
        </w:rPr>
        <w:t>Међународни семинари из области медија, новинарства, културе и менаџмента : Дојче веле (DW), WDR, Irex, АНЕМ и др., (Софија, Котор, Београд, Берлин, Келн, Бон), 2002. –</w:t>
      </w:r>
    </w:p>
    <w:p w:rsidR="001E37B7" w:rsidRDefault="001E37B7" w:rsidP="001E37B7">
      <w:pPr>
        <w:pStyle w:val="NormalWeb"/>
      </w:pPr>
      <w:r>
        <w:t> </w:t>
      </w:r>
    </w:p>
    <w:p w:rsidR="001E37B7" w:rsidRDefault="001E37B7" w:rsidP="001E37B7">
      <w:pPr>
        <w:pStyle w:val="NormalWeb"/>
      </w:pPr>
      <w:r>
        <w:t> </w:t>
      </w:r>
    </w:p>
    <w:p w:rsidR="00E62338" w:rsidRDefault="00E62338">
      <w:bookmarkStart w:id="0" w:name="_GoBack"/>
      <w:bookmarkEnd w:id="0"/>
    </w:p>
    <w:sectPr w:rsidR="00E62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7"/>
    <w:rsid w:val="001E37B7"/>
    <w:rsid w:val="00E6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A225-3701-4B0E-96B0-D5E0E72F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E37B7"/>
    <w:rPr>
      <w:b/>
      <w:bCs/>
    </w:rPr>
  </w:style>
  <w:style w:type="character" w:styleId="Emphasis">
    <w:name w:val="Emphasis"/>
    <w:basedOn w:val="DefaultParagraphFont"/>
    <w:uiPriority w:val="20"/>
    <w:qFormat/>
    <w:rsid w:val="001E3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2018-01-17T17:29:00Z</dcterms:created>
  <dcterms:modified xsi:type="dcterms:W3CDTF">2018-01-17T17:30:00Z</dcterms:modified>
</cp:coreProperties>
</file>